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810C" w14:textId="77777777" w:rsidR="0043722F" w:rsidRPr="002C4069" w:rsidRDefault="0043722F" w:rsidP="0043722F">
      <w:pPr>
        <w:spacing w:after="0" w:line="240" w:lineRule="auto"/>
        <w:jc w:val="center"/>
        <w:rPr>
          <w:b/>
          <w:sz w:val="24"/>
          <w:szCs w:val="24"/>
        </w:rPr>
      </w:pPr>
      <w:r>
        <w:rPr>
          <w:b/>
          <w:sz w:val="24"/>
          <w:szCs w:val="24"/>
        </w:rPr>
        <w:t>Student Handout 1</w:t>
      </w:r>
    </w:p>
    <w:p w14:paraId="78889D58" w14:textId="77777777" w:rsidR="0043722F" w:rsidRDefault="0043722F" w:rsidP="0043722F">
      <w:pPr>
        <w:pStyle w:val="BodyTextIndent3"/>
        <w:ind w:firstLine="180"/>
        <w:rPr>
          <w:rFonts w:asciiTheme="minorHAnsi" w:hAnsiTheme="minorHAnsi" w:cs="Times New Roman"/>
          <w:sz w:val="24"/>
          <w:szCs w:val="24"/>
        </w:rPr>
      </w:pPr>
      <w:r w:rsidRPr="002C4069">
        <w:rPr>
          <w:rFonts w:asciiTheme="minorHAnsi" w:hAnsiTheme="minorHAnsi" w:cs="Times New Roman"/>
          <w:sz w:val="24"/>
          <w:szCs w:val="24"/>
        </w:rPr>
        <w:t>Natural Gas and the Fayetteville Shale</w:t>
      </w:r>
    </w:p>
    <w:p w14:paraId="2C094011" w14:textId="77777777" w:rsidR="0043722F" w:rsidRPr="002C4069" w:rsidRDefault="0043722F" w:rsidP="0043722F">
      <w:pPr>
        <w:pStyle w:val="BodyTextIndent3"/>
        <w:ind w:firstLine="180"/>
        <w:rPr>
          <w:rFonts w:asciiTheme="minorHAnsi" w:hAnsiTheme="minorHAnsi" w:cs="Times New Roman"/>
          <w:sz w:val="24"/>
          <w:szCs w:val="24"/>
        </w:rPr>
      </w:pPr>
      <w:r>
        <w:rPr>
          <w:rFonts w:asciiTheme="minorHAnsi" w:hAnsiTheme="minorHAnsi" w:cs="Times New Roman"/>
          <w:sz w:val="24"/>
          <w:szCs w:val="24"/>
        </w:rPr>
        <w:t>Introduction</w:t>
      </w:r>
    </w:p>
    <w:p w14:paraId="79EB92D4" w14:textId="77777777" w:rsidR="0043722F" w:rsidRPr="002C4069" w:rsidRDefault="0043722F" w:rsidP="0043722F">
      <w:pPr>
        <w:pStyle w:val="BlockText"/>
        <w:rPr>
          <w:rFonts w:asciiTheme="minorHAnsi" w:hAnsiTheme="minorHAnsi"/>
        </w:rPr>
      </w:pPr>
    </w:p>
    <w:p w14:paraId="5D6CDA3B" w14:textId="77777777" w:rsidR="0043722F" w:rsidRPr="002C4069" w:rsidRDefault="0043722F" w:rsidP="0043722F">
      <w:pPr>
        <w:pStyle w:val="BlockText"/>
        <w:rPr>
          <w:rFonts w:asciiTheme="minorHAnsi" w:hAnsiTheme="minorHAnsi"/>
          <w:i/>
        </w:rPr>
      </w:pPr>
      <w:r w:rsidRPr="002C4069">
        <w:rPr>
          <w:rFonts w:asciiTheme="minorHAnsi" w:hAnsiTheme="minorHAnsi"/>
          <w:b/>
          <w:i/>
          <w:color w:val="000000" w:themeColor="text1"/>
        </w:rPr>
        <w:t>Geo gal:</w:t>
      </w:r>
      <w:r w:rsidRPr="002C4069">
        <w:rPr>
          <w:rFonts w:asciiTheme="minorHAnsi" w:hAnsiTheme="minorHAnsi"/>
          <w:i/>
        </w:rPr>
        <w:t xml:space="preserve"> "When I was a the fitness center the other day I overheard someone say that a friend of theirs had been offered $2,000 an acre by a natural gas company" </w:t>
      </w:r>
    </w:p>
    <w:p w14:paraId="33FCF628" w14:textId="77777777" w:rsidR="0043722F" w:rsidRPr="002C4069" w:rsidRDefault="0043722F" w:rsidP="0043722F">
      <w:pPr>
        <w:pStyle w:val="BlockText"/>
        <w:rPr>
          <w:rFonts w:asciiTheme="minorHAnsi" w:hAnsiTheme="minorHAnsi"/>
          <w:i/>
        </w:rPr>
      </w:pPr>
    </w:p>
    <w:p w14:paraId="0A7C2584" w14:textId="77777777" w:rsidR="0043722F" w:rsidRPr="002C4069" w:rsidRDefault="0043722F" w:rsidP="0043722F">
      <w:pPr>
        <w:pStyle w:val="BlockText"/>
        <w:rPr>
          <w:rFonts w:asciiTheme="minorHAnsi" w:hAnsiTheme="minorHAnsi"/>
          <w:i/>
        </w:rPr>
      </w:pPr>
      <w:r w:rsidRPr="002C4069">
        <w:rPr>
          <w:rFonts w:asciiTheme="minorHAnsi" w:hAnsiTheme="minorHAnsi"/>
          <w:b/>
          <w:i/>
          <w:color w:val="000000" w:themeColor="text1"/>
        </w:rPr>
        <w:t>Geo guy (while examining a hand sample of shale):</w:t>
      </w:r>
      <w:r w:rsidRPr="002C4069">
        <w:rPr>
          <w:rFonts w:asciiTheme="minorHAnsi" w:hAnsiTheme="minorHAnsi"/>
          <w:i/>
        </w:rPr>
        <w:t xml:space="preserve"> "Wow, last I heard top dollar was around $1700 an acre. Can you imagine if you owned a couple hundred-acre </w:t>
      </w:r>
      <w:proofErr w:type="gramStart"/>
      <w:r w:rsidRPr="002C4069">
        <w:rPr>
          <w:rFonts w:asciiTheme="minorHAnsi" w:hAnsiTheme="minorHAnsi"/>
          <w:i/>
        </w:rPr>
        <w:t>farm</w:t>
      </w:r>
      <w:proofErr w:type="gramEnd"/>
      <w:r w:rsidRPr="002C4069">
        <w:rPr>
          <w:rFonts w:asciiTheme="minorHAnsi" w:hAnsiTheme="minorHAnsi"/>
          <w:i/>
        </w:rPr>
        <w:t xml:space="preserve"> in rural northeast Arkansas and you were offered this kind of money?  And this is just to lease your land. You’d also get a percentage of the value of any gas that was produced.” </w:t>
      </w:r>
    </w:p>
    <w:p w14:paraId="57B7E948" w14:textId="77777777" w:rsidR="0043722F" w:rsidRPr="002C4069" w:rsidRDefault="0043722F" w:rsidP="0043722F">
      <w:pPr>
        <w:pStyle w:val="BlockText"/>
        <w:rPr>
          <w:rFonts w:asciiTheme="minorHAnsi" w:hAnsiTheme="minorHAnsi"/>
          <w:i/>
        </w:rPr>
      </w:pPr>
    </w:p>
    <w:p w14:paraId="457D4F11" w14:textId="77777777" w:rsidR="0043722F" w:rsidRPr="002C4069" w:rsidRDefault="0043722F" w:rsidP="0043722F">
      <w:pPr>
        <w:pStyle w:val="BlockText"/>
        <w:rPr>
          <w:rFonts w:asciiTheme="minorHAnsi" w:hAnsiTheme="minorHAnsi"/>
          <w:i/>
        </w:rPr>
      </w:pPr>
      <w:r w:rsidRPr="002C4069">
        <w:rPr>
          <w:rFonts w:asciiTheme="minorHAnsi" w:hAnsiTheme="minorHAnsi"/>
          <w:b/>
          <w:i/>
          <w:color w:val="000000" w:themeColor="text1"/>
        </w:rPr>
        <w:t>Geo gal (noting the parting in the shale specimen</w:t>
      </w:r>
      <w:r w:rsidRPr="002C4069">
        <w:rPr>
          <w:rFonts w:asciiTheme="minorHAnsi" w:hAnsiTheme="minorHAnsi"/>
          <w:i/>
          <w:color w:val="0000FF"/>
        </w:rPr>
        <w:t>)</w:t>
      </w:r>
      <w:r w:rsidRPr="002C4069">
        <w:rPr>
          <w:rFonts w:asciiTheme="minorHAnsi" w:hAnsiTheme="minorHAnsi"/>
          <w:i/>
        </w:rPr>
        <w:t xml:space="preserve">: "Considering many farmers are just barely making it, I can see that a gas lease offer would be highly attractive.  It might be the only way that farmers can survive and keep them from selling their land.  After all, family farms are an essential part of our rural landscape." </w:t>
      </w:r>
    </w:p>
    <w:p w14:paraId="734F05D5" w14:textId="77777777" w:rsidR="0043722F" w:rsidRPr="002C4069" w:rsidRDefault="0043722F" w:rsidP="0043722F">
      <w:pPr>
        <w:pStyle w:val="BlockText"/>
        <w:rPr>
          <w:rFonts w:asciiTheme="minorHAnsi" w:hAnsiTheme="minorHAnsi"/>
          <w:i/>
        </w:rPr>
      </w:pPr>
    </w:p>
    <w:p w14:paraId="399FA13C" w14:textId="77777777" w:rsidR="0043722F" w:rsidRPr="002C4069" w:rsidRDefault="0043722F" w:rsidP="0043722F">
      <w:pPr>
        <w:pStyle w:val="BlockText"/>
        <w:rPr>
          <w:rFonts w:asciiTheme="minorHAnsi" w:hAnsiTheme="minorHAnsi"/>
          <w:i/>
        </w:rPr>
      </w:pPr>
      <w:r w:rsidRPr="002C4069">
        <w:rPr>
          <w:rFonts w:asciiTheme="minorHAnsi" w:hAnsiTheme="minorHAnsi"/>
          <w:b/>
          <w:i/>
          <w:color w:val="000000" w:themeColor="text1"/>
        </w:rPr>
        <w:t>Geo guy (using a grain-size comparator):</w:t>
      </w:r>
      <w:r w:rsidRPr="002C4069">
        <w:rPr>
          <w:rFonts w:asciiTheme="minorHAnsi" w:hAnsiTheme="minorHAnsi"/>
          <w:i/>
        </w:rPr>
        <w:t xml:space="preserve"> "But how will gas wells and the production and transmission of gas impact the land? Will a farm still look like a farm?"  </w:t>
      </w:r>
    </w:p>
    <w:p w14:paraId="3BF94128" w14:textId="77777777" w:rsidR="0043722F" w:rsidRPr="002C4069" w:rsidRDefault="0043722F" w:rsidP="0043722F">
      <w:pPr>
        <w:pStyle w:val="BlockText"/>
        <w:rPr>
          <w:rFonts w:asciiTheme="minorHAnsi" w:hAnsiTheme="minorHAnsi"/>
          <w:i/>
        </w:rPr>
      </w:pPr>
    </w:p>
    <w:p w14:paraId="64456482" w14:textId="77777777" w:rsidR="0043722F" w:rsidRPr="002C4069" w:rsidRDefault="0043722F" w:rsidP="0043722F">
      <w:pPr>
        <w:pStyle w:val="BlockText"/>
        <w:rPr>
          <w:rFonts w:asciiTheme="minorHAnsi" w:hAnsiTheme="minorHAnsi"/>
          <w:i/>
        </w:rPr>
      </w:pPr>
      <w:r w:rsidRPr="002C4069">
        <w:rPr>
          <w:rFonts w:asciiTheme="minorHAnsi" w:hAnsiTheme="minorHAnsi"/>
          <w:b/>
          <w:i/>
          <w:color w:val="000000" w:themeColor="text1"/>
        </w:rPr>
        <w:t>Geo gal:</w:t>
      </w:r>
      <w:r w:rsidRPr="002C4069">
        <w:rPr>
          <w:rFonts w:asciiTheme="minorHAnsi" w:hAnsiTheme="minorHAnsi"/>
          <w:i/>
        </w:rPr>
        <w:t xml:space="preserve"> "I’ve heard that advances in technology have reduced the environmental impact of fossil fuel drilling.  Still, given the vast area of land that lies above the Fayetteville Shale, the landscape would surely be changed.</w:t>
      </w:r>
    </w:p>
    <w:p w14:paraId="552DCC48" w14:textId="77777777" w:rsidR="0043722F" w:rsidRPr="002C4069" w:rsidRDefault="0043722F" w:rsidP="0043722F">
      <w:pPr>
        <w:pStyle w:val="BlockText"/>
        <w:rPr>
          <w:rFonts w:asciiTheme="minorHAnsi" w:hAnsiTheme="minorHAnsi"/>
          <w:i/>
        </w:rPr>
      </w:pPr>
    </w:p>
    <w:p w14:paraId="5902C610" w14:textId="77777777" w:rsidR="0043722F" w:rsidRPr="002C4069" w:rsidRDefault="0043722F" w:rsidP="0043722F">
      <w:pPr>
        <w:pStyle w:val="BlockText"/>
        <w:rPr>
          <w:rFonts w:asciiTheme="minorHAnsi" w:hAnsiTheme="minorHAnsi"/>
          <w:i/>
        </w:rPr>
      </w:pPr>
      <w:r w:rsidRPr="002C4069">
        <w:rPr>
          <w:rFonts w:asciiTheme="minorHAnsi" w:hAnsiTheme="minorHAnsi"/>
          <w:b/>
          <w:i/>
          <w:color w:val="000000" w:themeColor="text1"/>
        </w:rPr>
        <w:t>Geo guy (puzzled look on his face):</w:t>
      </w:r>
      <w:r w:rsidRPr="002C4069">
        <w:rPr>
          <w:rFonts w:asciiTheme="minorHAnsi" w:hAnsiTheme="minorHAnsi"/>
          <w:i/>
        </w:rPr>
        <w:t xml:space="preserve">  So, how do they get the gas out of fine-grained impermeable shale anyway??</w:t>
      </w:r>
    </w:p>
    <w:p w14:paraId="5A7540D5" w14:textId="77777777" w:rsidR="0043722F" w:rsidRPr="002C4069" w:rsidRDefault="0043722F" w:rsidP="0043722F">
      <w:pPr>
        <w:spacing w:after="0" w:line="240" w:lineRule="auto"/>
        <w:rPr>
          <w:b/>
          <w:sz w:val="24"/>
          <w:szCs w:val="24"/>
        </w:rPr>
      </w:pPr>
    </w:p>
    <w:p w14:paraId="5F45103B" w14:textId="77777777" w:rsidR="0043722F" w:rsidRPr="002C4069" w:rsidRDefault="0043722F" w:rsidP="0043722F">
      <w:pPr>
        <w:spacing w:after="0" w:line="240" w:lineRule="auto"/>
        <w:rPr>
          <w:b/>
          <w:sz w:val="24"/>
          <w:szCs w:val="24"/>
        </w:rPr>
      </w:pPr>
    </w:p>
    <w:p w14:paraId="778C9400" w14:textId="77777777" w:rsidR="00F56BF0" w:rsidRDefault="00F56BF0" w:rsidP="0043722F">
      <w:pPr>
        <w:spacing w:after="0" w:line="240" w:lineRule="auto"/>
      </w:pPr>
    </w:p>
    <w:sectPr w:rsidR="00F56B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6213D" w14:textId="77777777" w:rsidR="00795F70" w:rsidRDefault="00795F70" w:rsidP="00795F70">
      <w:pPr>
        <w:spacing w:after="0" w:line="240" w:lineRule="auto"/>
      </w:pPr>
      <w:r>
        <w:separator/>
      </w:r>
    </w:p>
  </w:endnote>
  <w:endnote w:type="continuationSeparator" w:id="0">
    <w:p w14:paraId="1F894B39" w14:textId="77777777" w:rsidR="00795F70" w:rsidRDefault="00795F70" w:rsidP="0079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6F65" w14:textId="77777777" w:rsidR="00795F70" w:rsidRDefault="00795F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107F" w14:textId="77777777" w:rsidR="00795F70" w:rsidRPr="00795F70" w:rsidRDefault="00795F70" w:rsidP="00795F70">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5D02" w14:textId="77777777" w:rsidR="00795F70" w:rsidRDefault="00795F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CBC5" w14:textId="77777777" w:rsidR="00795F70" w:rsidRDefault="00795F70" w:rsidP="00795F70">
      <w:pPr>
        <w:spacing w:after="0" w:line="240" w:lineRule="auto"/>
      </w:pPr>
      <w:r>
        <w:separator/>
      </w:r>
    </w:p>
  </w:footnote>
  <w:footnote w:type="continuationSeparator" w:id="0">
    <w:p w14:paraId="7E22C4A8" w14:textId="77777777" w:rsidR="00795F70" w:rsidRDefault="00795F70" w:rsidP="00795F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26E5" w14:textId="77777777" w:rsidR="00795F70" w:rsidRDefault="00795F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13F6" w14:textId="0CA685AB" w:rsidR="00795F70" w:rsidRDefault="009C39C9" w:rsidP="009C39C9">
    <w:pPr>
      <w:pStyle w:val="Header"/>
      <w:jc w:val="center"/>
    </w:pPr>
    <w:r>
      <w:rPr>
        <w:noProof/>
      </w:rPr>
      <w:drawing>
        <wp:inline distT="0" distB="0" distL="0" distR="0" wp14:anchorId="6B6299A8" wp14:editId="40ADA623">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067E" w14:textId="77777777" w:rsidR="00795F70" w:rsidRDefault="00795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F"/>
    <w:rsid w:val="0043722F"/>
    <w:rsid w:val="00724C96"/>
    <w:rsid w:val="00741F9D"/>
    <w:rsid w:val="00795F70"/>
    <w:rsid w:val="009C39C9"/>
    <w:rsid w:val="00A94EF2"/>
    <w:rsid w:val="00F5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7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722F"/>
    <w:pPr>
      <w:spacing w:after="0" w:line="240" w:lineRule="auto"/>
      <w:ind w:left="1080" w:right="144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3722F"/>
    <w:pPr>
      <w:spacing w:after="0" w:line="240" w:lineRule="auto"/>
      <w:ind w:firstLine="720"/>
      <w:jc w:val="center"/>
    </w:pPr>
    <w:rPr>
      <w:rFonts w:ascii="Tahoma" w:eastAsia="Times New Roman" w:hAnsi="Tahoma" w:cs="Tahoma"/>
      <w:b/>
      <w:sz w:val="20"/>
      <w:szCs w:val="20"/>
    </w:rPr>
  </w:style>
  <w:style w:type="character" w:customStyle="1" w:styleId="BodyTextIndent3Char">
    <w:name w:val="Body Text Indent 3 Char"/>
    <w:basedOn w:val="DefaultParagraphFont"/>
    <w:link w:val="BodyTextIndent3"/>
    <w:rsid w:val="0043722F"/>
    <w:rPr>
      <w:rFonts w:ascii="Tahoma" w:eastAsia="Times New Roman" w:hAnsi="Tahoma" w:cs="Tahoma"/>
      <w:b/>
      <w:sz w:val="20"/>
      <w:szCs w:val="20"/>
    </w:rPr>
  </w:style>
  <w:style w:type="paragraph" w:styleId="Header">
    <w:name w:val="header"/>
    <w:basedOn w:val="Normal"/>
    <w:link w:val="HeaderChar"/>
    <w:uiPriority w:val="99"/>
    <w:unhideWhenUsed/>
    <w:rsid w:val="00795F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F70"/>
  </w:style>
  <w:style w:type="paragraph" w:styleId="Footer">
    <w:name w:val="footer"/>
    <w:basedOn w:val="Normal"/>
    <w:link w:val="FooterChar"/>
    <w:uiPriority w:val="99"/>
    <w:unhideWhenUsed/>
    <w:rsid w:val="00795F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F70"/>
  </w:style>
  <w:style w:type="paragraph" w:styleId="BalloonText">
    <w:name w:val="Balloon Text"/>
    <w:basedOn w:val="Normal"/>
    <w:link w:val="BalloonTextChar"/>
    <w:uiPriority w:val="99"/>
    <w:semiHidden/>
    <w:unhideWhenUsed/>
    <w:rsid w:val="009C39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9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3722F"/>
    <w:pPr>
      <w:spacing w:after="0" w:line="240" w:lineRule="auto"/>
      <w:ind w:left="1080" w:right="144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3722F"/>
    <w:pPr>
      <w:spacing w:after="0" w:line="240" w:lineRule="auto"/>
      <w:ind w:firstLine="720"/>
      <w:jc w:val="center"/>
    </w:pPr>
    <w:rPr>
      <w:rFonts w:ascii="Tahoma" w:eastAsia="Times New Roman" w:hAnsi="Tahoma" w:cs="Tahoma"/>
      <w:b/>
      <w:sz w:val="20"/>
      <w:szCs w:val="20"/>
    </w:rPr>
  </w:style>
  <w:style w:type="character" w:customStyle="1" w:styleId="BodyTextIndent3Char">
    <w:name w:val="Body Text Indent 3 Char"/>
    <w:basedOn w:val="DefaultParagraphFont"/>
    <w:link w:val="BodyTextIndent3"/>
    <w:rsid w:val="0043722F"/>
    <w:rPr>
      <w:rFonts w:ascii="Tahoma" w:eastAsia="Times New Roman" w:hAnsi="Tahoma" w:cs="Tahoma"/>
      <w:b/>
      <w:sz w:val="20"/>
      <w:szCs w:val="20"/>
    </w:rPr>
  </w:style>
  <w:style w:type="paragraph" w:styleId="Header">
    <w:name w:val="header"/>
    <w:basedOn w:val="Normal"/>
    <w:link w:val="HeaderChar"/>
    <w:uiPriority w:val="99"/>
    <w:unhideWhenUsed/>
    <w:rsid w:val="00795F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F70"/>
  </w:style>
  <w:style w:type="paragraph" w:styleId="Footer">
    <w:name w:val="footer"/>
    <w:basedOn w:val="Normal"/>
    <w:link w:val="FooterChar"/>
    <w:uiPriority w:val="99"/>
    <w:unhideWhenUsed/>
    <w:rsid w:val="00795F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F70"/>
  </w:style>
  <w:style w:type="paragraph" w:styleId="BalloonText">
    <w:name w:val="Balloon Text"/>
    <w:basedOn w:val="Normal"/>
    <w:link w:val="BalloonTextChar"/>
    <w:uiPriority w:val="99"/>
    <w:semiHidden/>
    <w:unhideWhenUsed/>
    <w:rsid w:val="009C39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9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2014-05-14T02:25:00Z</dcterms:created>
  <dcterms:modified xsi:type="dcterms:W3CDTF">2014-06-09T18:38:00Z</dcterms:modified>
</cp:coreProperties>
</file>